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CD3E0" w14:textId="77777777" w:rsidR="00847B74" w:rsidRPr="00B01EA1" w:rsidRDefault="00847B74" w:rsidP="00847B74">
      <w:pPr>
        <w:rPr>
          <w:b/>
          <w:bCs/>
        </w:rPr>
      </w:pPr>
      <w:r>
        <w:rPr>
          <w:b/>
          <w:bCs/>
        </w:rPr>
        <w:t>Tool 20.2 Talent Management</w:t>
      </w:r>
    </w:p>
    <w:p w14:paraId="5AD8F73D" w14:textId="77777777" w:rsidR="00847B74" w:rsidRPr="009E3C43" w:rsidRDefault="00847B74" w:rsidP="00847B74">
      <w:pPr>
        <w:spacing w:before="240"/>
      </w:pPr>
      <w:r w:rsidRPr="009E3C43">
        <w:t xml:space="preserve">1-Begin with an assessment: </w:t>
      </w:r>
    </w:p>
    <w:p w14:paraId="5091C835" w14:textId="77777777" w:rsidR="00847B74" w:rsidRPr="009E3C43" w:rsidRDefault="00847B74" w:rsidP="00847B74">
      <w:pPr>
        <w:spacing w:before="240"/>
        <w:ind w:left="720"/>
      </w:pPr>
      <w:r w:rsidRPr="009E3C43">
        <w:t>Results versus objectives and cultural ratings. (Doing the right job, the right way.)</w:t>
      </w:r>
    </w:p>
    <w:p w14:paraId="03BA8C6C" w14:textId="77777777" w:rsidR="00847B74" w:rsidRPr="009E3C43" w:rsidRDefault="00847B74" w:rsidP="00847B74">
      <w:pPr>
        <w:spacing w:before="240"/>
        <w:ind w:left="720"/>
      </w:pPr>
      <w:r w:rsidRPr="009E3C43">
        <w:t>Learnings and accomplishments:</w:t>
      </w:r>
    </w:p>
    <w:p w14:paraId="26A9C5AE" w14:textId="77777777" w:rsidR="00847B74" w:rsidRPr="009E3C43" w:rsidRDefault="00847B74" w:rsidP="00847B74">
      <w:pPr>
        <w:spacing w:before="240"/>
        <w:ind w:left="720"/>
      </w:pPr>
      <w:r w:rsidRPr="009E3C43">
        <w:t xml:space="preserve">What worked? What needs to improve? What learned about self? </w:t>
      </w:r>
    </w:p>
    <w:p w14:paraId="5A1171C3" w14:textId="77777777" w:rsidR="00847B74" w:rsidRDefault="00847B74" w:rsidP="00847B74">
      <w:pPr>
        <w:spacing w:before="240"/>
        <w:ind w:left="720"/>
      </w:pPr>
      <w:r w:rsidRPr="009E3C43">
        <w:t xml:space="preserve">Strengths (Innate talent + learned knowledge + practiced skills + </w:t>
      </w:r>
      <w:r>
        <w:t>hard-won</w:t>
      </w:r>
      <w:r w:rsidRPr="009E3C43">
        <w:t xml:space="preserve"> experience</w:t>
      </w:r>
      <w:r>
        <w:t xml:space="preserve"> + apprenticed craft</w:t>
      </w:r>
      <w:r w:rsidRPr="009E3C43">
        <w:t>.)</w:t>
      </w:r>
    </w:p>
    <w:p w14:paraId="6A461F9A" w14:textId="77777777" w:rsidR="00847B74" w:rsidRDefault="00847B74" w:rsidP="00847B74">
      <w:pPr>
        <w:spacing w:before="240"/>
        <w:ind w:left="720"/>
      </w:pPr>
      <w:r w:rsidRPr="009E3C43">
        <w:t>Gaps.</w:t>
      </w:r>
    </w:p>
    <w:p w14:paraId="1F374804" w14:textId="77777777" w:rsidR="00847B74" w:rsidRPr="009E3C43" w:rsidRDefault="00847B74" w:rsidP="00847B74">
      <w:pPr>
        <w:spacing w:before="240"/>
        <w:ind w:left="720"/>
      </w:pPr>
      <w:r w:rsidRPr="009E3C43">
        <w:t>Career interests</w:t>
      </w:r>
    </w:p>
    <w:p w14:paraId="26D2789A" w14:textId="77777777" w:rsidR="00847B74" w:rsidRPr="009E3C43" w:rsidRDefault="00847B74" w:rsidP="00847B74">
      <w:r w:rsidRPr="009E3C43">
        <w:t>2-Based on assessment, map people on role appropriateness vs performance grid:</w:t>
      </w:r>
    </w:p>
    <w:p w14:paraId="736979CB" w14:textId="77777777" w:rsidR="00847B74" w:rsidRDefault="00847B74" w:rsidP="00847B74">
      <w:pPr>
        <w:spacing w:before="0" w:beforeAutospacing="0" w:after="0" w:afterAutospacing="0"/>
        <w:ind w:left="720"/>
        <w:jc w:val="center"/>
        <w:rPr>
          <w:rFonts w:ascii="GillSansStd" w:hAnsi="GillSansStd" w:hint="eastAsia"/>
          <w:b/>
          <w:bCs/>
        </w:rPr>
      </w:pPr>
      <w:r w:rsidRPr="002E548B">
        <w:rPr>
          <w:rFonts w:ascii="GillSansStd" w:hAnsi="GillSansStd"/>
          <w:b/>
          <w:bCs/>
        </w:rPr>
        <w:t>Role Sort</w:t>
      </w:r>
    </w:p>
    <w:p w14:paraId="30725663" w14:textId="77777777" w:rsidR="00847B74" w:rsidRPr="006B5301" w:rsidRDefault="00847B74" w:rsidP="00847B74">
      <w:pPr>
        <w:spacing w:before="0" w:beforeAutospacing="0" w:after="0" w:afterAutospacing="0"/>
        <w:ind w:left="720"/>
        <w:rPr>
          <w:rFonts w:ascii="GillSansStd" w:hAnsi="GillSansStd" w:hint="eastAsia"/>
          <w:sz w:val="20"/>
          <w:szCs w:val="20"/>
          <w:u w:val="single"/>
        </w:rPr>
      </w:pPr>
      <w:r>
        <w:rPr>
          <w:rFonts w:ascii="GillSansStd" w:hAnsi="GillSansStd"/>
          <w:b/>
          <w:bCs/>
        </w:rPr>
        <w:tab/>
      </w:r>
      <w:r>
        <w:rPr>
          <w:rFonts w:ascii="GillSansStd" w:hAnsi="GillSansStd"/>
          <w:b/>
          <w:bCs/>
        </w:rPr>
        <w:tab/>
      </w:r>
      <w:r w:rsidRPr="006B5301">
        <w:rPr>
          <w:rFonts w:ascii="GillSansStd" w:hAnsi="GillSansStd"/>
          <w:sz w:val="20"/>
          <w:szCs w:val="20"/>
          <w:u w:val="single"/>
        </w:rPr>
        <w:t>Under performing 15-20%</w:t>
      </w:r>
      <w:r w:rsidRPr="006B5301">
        <w:rPr>
          <w:rFonts w:ascii="GillSansStd" w:hAnsi="GillSansStd"/>
          <w:sz w:val="20"/>
          <w:szCs w:val="20"/>
        </w:rPr>
        <w:tab/>
      </w:r>
      <w:r>
        <w:rPr>
          <w:rFonts w:ascii="GillSansStd" w:hAnsi="GillSansStd"/>
          <w:sz w:val="20"/>
          <w:szCs w:val="20"/>
          <w:u w:val="single"/>
        </w:rPr>
        <w:t>Effective 65-70%</w:t>
      </w:r>
      <w:r w:rsidRPr="006B5301">
        <w:rPr>
          <w:rFonts w:ascii="GillSansStd" w:hAnsi="GillSansStd"/>
          <w:sz w:val="20"/>
          <w:szCs w:val="20"/>
        </w:rPr>
        <w:tab/>
      </w:r>
      <w:r>
        <w:rPr>
          <w:rFonts w:ascii="GillSansStd" w:hAnsi="GillSansStd"/>
          <w:sz w:val="20"/>
          <w:szCs w:val="20"/>
          <w:u w:val="single"/>
        </w:rPr>
        <w:t>Outstanding 10-15%</w:t>
      </w:r>
    </w:p>
    <w:p w14:paraId="2D68CE56" w14:textId="77777777" w:rsidR="00847B74" w:rsidRPr="00353B3D" w:rsidRDefault="00847B74" w:rsidP="00847B74">
      <w:pPr>
        <w:spacing w:before="0" w:beforeAutospacing="0" w:after="0" w:afterAutospacing="0"/>
        <w:ind w:left="720"/>
        <w:rPr>
          <w:rFonts w:ascii="GillSansStd" w:hAnsi="GillSansStd" w:hint="eastAsia"/>
          <w:sz w:val="20"/>
          <w:szCs w:val="20"/>
        </w:rPr>
      </w:pPr>
      <w:r>
        <w:rPr>
          <w:rFonts w:ascii="GillSansStd" w:hAnsi="GillSansStd"/>
          <w:sz w:val="20"/>
          <w:szCs w:val="20"/>
        </w:rPr>
        <w:t>In right role</w:t>
      </w:r>
      <w:r>
        <w:rPr>
          <w:rFonts w:ascii="GillSansStd" w:hAnsi="GillSansStd"/>
          <w:sz w:val="20"/>
          <w:szCs w:val="20"/>
        </w:rPr>
        <w:tab/>
      </w:r>
      <w:r>
        <w:rPr>
          <w:rFonts w:ascii="GillSansStd" w:hAnsi="GillSansStd"/>
          <w:sz w:val="20"/>
          <w:szCs w:val="20"/>
        </w:rPr>
        <w:tab/>
        <w:t xml:space="preserve">   </w:t>
      </w:r>
      <w:r w:rsidRPr="006B5301">
        <w:rPr>
          <w:rFonts w:ascii="GillSansStd" w:hAnsi="GillSansStd"/>
          <w:b/>
          <w:bCs/>
          <w:sz w:val="20"/>
          <w:szCs w:val="20"/>
        </w:rPr>
        <w:t>Invest</w:t>
      </w:r>
      <w:r>
        <w:rPr>
          <w:rFonts w:ascii="GillSansStd" w:hAnsi="GillSansStd"/>
          <w:b/>
          <w:bCs/>
          <w:sz w:val="20"/>
          <w:szCs w:val="20"/>
        </w:rPr>
        <w:tab/>
      </w:r>
      <w:r>
        <w:rPr>
          <w:rFonts w:ascii="GillSansStd" w:hAnsi="GillSansStd"/>
          <w:b/>
          <w:bCs/>
          <w:sz w:val="20"/>
          <w:szCs w:val="20"/>
        </w:rPr>
        <w:tab/>
      </w:r>
      <w:r>
        <w:rPr>
          <w:rFonts w:ascii="GillSansStd" w:hAnsi="GillSansStd"/>
          <w:b/>
          <w:bCs/>
          <w:sz w:val="20"/>
          <w:szCs w:val="20"/>
        </w:rPr>
        <w:tab/>
        <w:t xml:space="preserve">        </w:t>
      </w:r>
      <w:r w:rsidRPr="006B5301">
        <w:rPr>
          <w:rFonts w:ascii="GillSansStd" w:hAnsi="GillSansStd"/>
          <w:b/>
          <w:bCs/>
          <w:sz w:val="20"/>
          <w:szCs w:val="20"/>
        </w:rPr>
        <w:t>Support</w:t>
      </w:r>
      <w:r>
        <w:rPr>
          <w:rFonts w:ascii="GillSansStd" w:hAnsi="GillSansStd"/>
          <w:b/>
          <w:bCs/>
          <w:sz w:val="20"/>
          <w:szCs w:val="20"/>
        </w:rPr>
        <w:tab/>
      </w:r>
      <w:r>
        <w:rPr>
          <w:rFonts w:ascii="GillSansStd" w:hAnsi="GillSansStd"/>
          <w:b/>
          <w:bCs/>
          <w:sz w:val="20"/>
          <w:szCs w:val="20"/>
        </w:rPr>
        <w:tab/>
        <w:t xml:space="preserve">           </w:t>
      </w:r>
      <w:r w:rsidRPr="006B5301">
        <w:rPr>
          <w:rFonts w:ascii="GillSansStd" w:hAnsi="GillSansStd"/>
          <w:b/>
          <w:bCs/>
          <w:sz w:val="20"/>
          <w:szCs w:val="20"/>
        </w:rPr>
        <w:t>Cherish</w:t>
      </w:r>
    </w:p>
    <w:p w14:paraId="28C07FD4" w14:textId="77777777" w:rsidR="00847B74" w:rsidRDefault="00847B74" w:rsidP="00847B74">
      <w:pPr>
        <w:spacing w:before="0" w:beforeAutospacing="0" w:after="0" w:afterAutospacing="0"/>
        <w:ind w:left="720"/>
        <w:rPr>
          <w:rFonts w:ascii="GillSansStd" w:hAnsi="GillSansStd" w:hint="eastAsia"/>
          <w:sz w:val="20"/>
          <w:szCs w:val="20"/>
        </w:rPr>
      </w:pPr>
      <w:r>
        <w:rPr>
          <w:rFonts w:ascii="GillSansStd" w:hAnsi="GillSansStd"/>
          <w:sz w:val="20"/>
          <w:szCs w:val="20"/>
        </w:rPr>
        <w:tab/>
      </w:r>
      <w:r>
        <w:rPr>
          <w:rFonts w:ascii="GillSansStd" w:hAnsi="GillSansStd"/>
          <w:sz w:val="20"/>
          <w:szCs w:val="20"/>
        </w:rPr>
        <w:tab/>
        <w:t>(</w:t>
      </w:r>
      <w:proofErr w:type="gramStart"/>
      <w:r>
        <w:rPr>
          <w:rFonts w:ascii="GillSansStd" w:hAnsi="GillSansStd"/>
          <w:sz w:val="20"/>
          <w:szCs w:val="20"/>
        </w:rPr>
        <w:t>to</w:t>
      </w:r>
      <w:proofErr w:type="gramEnd"/>
      <w:r>
        <w:rPr>
          <w:rFonts w:ascii="GillSansStd" w:hAnsi="GillSansStd"/>
          <w:sz w:val="20"/>
          <w:szCs w:val="20"/>
        </w:rPr>
        <w:t xml:space="preserve"> improve performance)</w:t>
      </w:r>
      <w:r>
        <w:rPr>
          <w:rFonts w:ascii="GillSansStd" w:hAnsi="GillSansStd"/>
          <w:sz w:val="20"/>
          <w:szCs w:val="20"/>
        </w:rPr>
        <w:tab/>
        <w:t xml:space="preserve"> (in current role)</w:t>
      </w:r>
      <w:r>
        <w:rPr>
          <w:rFonts w:ascii="GillSansStd" w:hAnsi="GillSansStd"/>
          <w:sz w:val="20"/>
          <w:szCs w:val="20"/>
        </w:rPr>
        <w:tab/>
      </w:r>
      <w:r>
        <w:rPr>
          <w:rFonts w:ascii="GillSansStd" w:hAnsi="GillSansStd"/>
          <w:sz w:val="20"/>
          <w:szCs w:val="20"/>
        </w:rPr>
        <w:tab/>
        <w:t>(with extra attention)</w:t>
      </w:r>
    </w:p>
    <w:p w14:paraId="7BF49F89" w14:textId="77777777" w:rsidR="00847B74" w:rsidRDefault="00847B74" w:rsidP="00847B74">
      <w:pPr>
        <w:spacing w:before="0" w:beforeAutospacing="0" w:after="0" w:afterAutospacing="0"/>
        <w:ind w:left="720"/>
        <w:rPr>
          <w:rFonts w:ascii="GillSansStd" w:hAnsi="GillSansStd" w:hint="eastAsia"/>
          <w:sz w:val="20"/>
          <w:szCs w:val="20"/>
        </w:rPr>
      </w:pPr>
    </w:p>
    <w:p w14:paraId="72993B75" w14:textId="77777777" w:rsidR="00847B74" w:rsidRDefault="00847B74" w:rsidP="00847B74">
      <w:pPr>
        <w:spacing w:before="0" w:beforeAutospacing="0" w:after="0" w:afterAutospacing="0"/>
        <w:ind w:left="720"/>
        <w:rPr>
          <w:rFonts w:ascii="GillSansStd" w:hAnsi="GillSansStd" w:hint="eastAsia"/>
          <w:b/>
          <w:bCs/>
          <w:sz w:val="20"/>
          <w:szCs w:val="20"/>
        </w:rPr>
      </w:pPr>
      <w:r>
        <w:rPr>
          <w:rFonts w:ascii="GillSansStd" w:hAnsi="GillSansStd"/>
          <w:sz w:val="20"/>
          <w:szCs w:val="20"/>
        </w:rPr>
        <w:t>In wrong role</w:t>
      </w:r>
      <w:r>
        <w:rPr>
          <w:rFonts w:ascii="GillSansStd" w:hAnsi="GillSansStd"/>
          <w:sz w:val="20"/>
          <w:szCs w:val="20"/>
        </w:rPr>
        <w:tab/>
      </w:r>
      <w:r>
        <w:rPr>
          <w:rFonts w:ascii="GillSansStd" w:hAnsi="GillSansStd"/>
          <w:sz w:val="20"/>
          <w:szCs w:val="20"/>
        </w:rPr>
        <w:tab/>
      </w:r>
      <w:r>
        <w:rPr>
          <w:rFonts w:ascii="GillSansStd" w:hAnsi="GillSansStd"/>
          <w:b/>
          <w:bCs/>
          <w:sz w:val="20"/>
          <w:szCs w:val="20"/>
        </w:rPr>
        <w:t>Move Out</w:t>
      </w:r>
      <w:r>
        <w:rPr>
          <w:rFonts w:ascii="GillSansStd" w:hAnsi="GillSansStd"/>
          <w:b/>
          <w:bCs/>
          <w:sz w:val="20"/>
          <w:szCs w:val="20"/>
        </w:rPr>
        <w:tab/>
      </w:r>
      <w:r>
        <w:rPr>
          <w:rFonts w:ascii="GillSansStd" w:hAnsi="GillSansStd"/>
          <w:b/>
          <w:bCs/>
          <w:sz w:val="20"/>
          <w:szCs w:val="20"/>
        </w:rPr>
        <w:tab/>
        <w:t xml:space="preserve">     Move Over</w:t>
      </w:r>
      <w:r>
        <w:rPr>
          <w:rFonts w:ascii="GillSansStd" w:hAnsi="GillSansStd"/>
          <w:b/>
          <w:bCs/>
          <w:sz w:val="20"/>
          <w:szCs w:val="20"/>
        </w:rPr>
        <w:tab/>
      </w:r>
      <w:r>
        <w:rPr>
          <w:rFonts w:ascii="GillSansStd" w:hAnsi="GillSansStd"/>
          <w:b/>
          <w:bCs/>
          <w:sz w:val="20"/>
          <w:szCs w:val="20"/>
        </w:rPr>
        <w:tab/>
        <w:t xml:space="preserve">          Move Up</w:t>
      </w:r>
    </w:p>
    <w:p w14:paraId="7B8AFEE5" w14:textId="77777777" w:rsidR="00847B74" w:rsidRDefault="00847B74" w:rsidP="00847B74">
      <w:pPr>
        <w:spacing w:before="0" w:beforeAutospacing="0" w:after="0" w:afterAutospacing="0"/>
        <w:ind w:left="720"/>
        <w:rPr>
          <w:rFonts w:ascii="GillSansStd" w:hAnsi="GillSansStd" w:hint="eastAsia"/>
          <w:sz w:val="20"/>
          <w:szCs w:val="20"/>
        </w:rPr>
      </w:pPr>
      <w:r>
        <w:rPr>
          <w:rFonts w:ascii="GillSansStd" w:hAnsi="GillSansStd"/>
          <w:b/>
          <w:bCs/>
          <w:sz w:val="20"/>
          <w:szCs w:val="20"/>
        </w:rPr>
        <w:tab/>
      </w:r>
      <w:r>
        <w:rPr>
          <w:rFonts w:ascii="GillSansStd" w:hAnsi="GillSansStd"/>
          <w:b/>
          <w:bCs/>
          <w:sz w:val="20"/>
          <w:szCs w:val="20"/>
        </w:rPr>
        <w:tab/>
      </w:r>
      <w:r>
        <w:rPr>
          <w:rFonts w:ascii="GillSansStd" w:hAnsi="GillSansStd"/>
          <w:sz w:val="20"/>
          <w:szCs w:val="20"/>
        </w:rPr>
        <w:t xml:space="preserve">(quickly with compassion                   </w:t>
      </w:r>
      <w:proofErr w:type="gramStart"/>
      <w:r>
        <w:rPr>
          <w:rFonts w:ascii="GillSansStd" w:hAnsi="GillSansStd"/>
          <w:sz w:val="20"/>
          <w:szCs w:val="20"/>
        </w:rPr>
        <w:t xml:space="preserve">   (</w:t>
      </w:r>
      <w:proofErr w:type="gramEnd"/>
      <w:r>
        <w:rPr>
          <w:rFonts w:ascii="GillSansStd" w:hAnsi="GillSansStd"/>
          <w:sz w:val="20"/>
          <w:szCs w:val="20"/>
        </w:rPr>
        <w:t xml:space="preserve">with an </w:t>
      </w:r>
      <w:r>
        <w:rPr>
          <w:rFonts w:ascii="GillSansStd" w:hAnsi="GillSansStd"/>
          <w:sz w:val="20"/>
          <w:szCs w:val="20"/>
        </w:rPr>
        <w:tab/>
        <w:t xml:space="preserve">         (quickly with an onboarding</w:t>
      </w:r>
    </w:p>
    <w:p w14:paraId="1E61A016" w14:textId="77777777" w:rsidR="00847B74" w:rsidRPr="007418F1" w:rsidRDefault="00847B74" w:rsidP="00847B74">
      <w:pPr>
        <w:spacing w:before="0" w:beforeAutospacing="0" w:after="0" w:afterAutospacing="0"/>
        <w:ind w:left="720"/>
        <w:rPr>
          <w:rFonts w:ascii="GillSansStd" w:hAnsi="GillSansStd" w:hint="eastAsia"/>
          <w:sz w:val="20"/>
          <w:szCs w:val="20"/>
        </w:rPr>
      </w:pPr>
      <w:r>
        <w:rPr>
          <w:rFonts w:ascii="GillSansStd" w:hAnsi="GillSansStd"/>
          <w:sz w:val="20"/>
          <w:szCs w:val="20"/>
        </w:rPr>
        <w:tab/>
      </w:r>
      <w:r>
        <w:rPr>
          <w:rFonts w:ascii="GillSansStd" w:hAnsi="GillSansStd"/>
          <w:sz w:val="20"/>
          <w:szCs w:val="20"/>
        </w:rPr>
        <w:tab/>
        <w:t xml:space="preserve">               and respect)</w:t>
      </w:r>
      <w:r>
        <w:rPr>
          <w:rFonts w:ascii="GillSansStd" w:hAnsi="GillSansStd"/>
          <w:sz w:val="20"/>
          <w:szCs w:val="20"/>
        </w:rPr>
        <w:tab/>
        <w:t xml:space="preserve">                onboarding plan)</w:t>
      </w:r>
      <w:r>
        <w:rPr>
          <w:rFonts w:ascii="GillSansStd" w:hAnsi="GillSansStd"/>
          <w:sz w:val="20"/>
          <w:szCs w:val="20"/>
        </w:rPr>
        <w:tab/>
        <w:t>plan and mentorship)</w:t>
      </w:r>
    </w:p>
    <w:p w14:paraId="22474070" w14:textId="77777777" w:rsidR="00847B74" w:rsidRPr="00732609" w:rsidRDefault="00847B74" w:rsidP="00847B74">
      <w:pPr>
        <w:ind w:left="720"/>
        <w:rPr>
          <w:rFonts w:ascii="NewAsterLTStd" w:hAnsi="NewAsterLTStd" w:hint="eastAsia"/>
          <w:b/>
          <w:bCs/>
          <w:sz w:val="20"/>
          <w:szCs w:val="20"/>
        </w:rPr>
      </w:pPr>
      <w:r w:rsidRPr="00732609">
        <w:rPr>
          <w:rFonts w:ascii="NewAsterLTStd" w:hAnsi="NewAsterLTStd"/>
          <w:b/>
          <w:bCs/>
          <w:sz w:val="20"/>
          <w:szCs w:val="20"/>
        </w:rPr>
        <w:t>Underperforming In Right Role – Invest</w:t>
      </w:r>
    </w:p>
    <w:p w14:paraId="227FD75D" w14:textId="77777777" w:rsidR="00847B74" w:rsidRPr="00C05652" w:rsidRDefault="00847B74" w:rsidP="00847B74">
      <w:pPr>
        <w:ind w:left="1440"/>
        <w:rPr>
          <w:rFonts w:ascii="NewAsterLTStd" w:hAnsi="NewAsterLTStd" w:hint="eastAsia"/>
          <w:sz w:val="20"/>
          <w:szCs w:val="20"/>
        </w:rPr>
      </w:pPr>
      <w:r w:rsidRPr="00732609">
        <w:rPr>
          <w:rFonts w:ascii="NewAsterLTStd" w:hAnsi="NewAsterLTStd"/>
          <w:sz w:val="20"/>
          <w:szCs w:val="20"/>
        </w:rPr>
        <w:t>Do what it takes to define their roles, fix their management, give them the training or resources they need, and they will perform.</w:t>
      </w:r>
    </w:p>
    <w:p w14:paraId="1D75D9FD" w14:textId="77777777" w:rsidR="00847B74" w:rsidRPr="00732609" w:rsidRDefault="00847B74" w:rsidP="00847B74">
      <w:pPr>
        <w:ind w:left="720"/>
        <w:rPr>
          <w:rFonts w:ascii="NewAsterLTStd" w:hAnsi="NewAsterLTStd" w:hint="eastAsia"/>
          <w:b/>
          <w:bCs/>
          <w:sz w:val="20"/>
          <w:szCs w:val="20"/>
        </w:rPr>
      </w:pPr>
      <w:r w:rsidRPr="00732609">
        <w:rPr>
          <w:rFonts w:ascii="NewAsterLTStd" w:hAnsi="NewAsterLTStd"/>
          <w:b/>
          <w:bCs/>
          <w:sz w:val="20"/>
          <w:szCs w:val="20"/>
        </w:rPr>
        <w:t>Effective In Right Role - Support</w:t>
      </w:r>
    </w:p>
    <w:p w14:paraId="4D387229" w14:textId="77777777" w:rsidR="00847B74" w:rsidRPr="00C05652" w:rsidRDefault="00847B74" w:rsidP="00847B74">
      <w:pPr>
        <w:ind w:left="1440"/>
        <w:rPr>
          <w:rFonts w:ascii="NewAsterLTStd" w:hAnsi="NewAsterLTStd" w:hint="eastAsia"/>
          <w:sz w:val="20"/>
          <w:szCs w:val="20"/>
        </w:rPr>
      </w:pPr>
      <w:r>
        <w:rPr>
          <w:rFonts w:ascii="NewAsterLTStd" w:hAnsi="NewAsterLTStd"/>
          <w:sz w:val="20"/>
          <w:szCs w:val="20"/>
        </w:rPr>
        <w:t>I</w:t>
      </w:r>
      <w:r w:rsidRPr="00732609">
        <w:rPr>
          <w:rFonts w:ascii="NewAsterLTStd" w:hAnsi="NewAsterLTStd"/>
          <w:sz w:val="20"/>
          <w:szCs w:val="20"/>
        </w:rPr>
        <w:t xml:space="preserve">nvest appropriately to support in current roles, helping them continue to grow, perform and be happy. </w:t>
      </w:r>
    </w:p>
    <w:p w14:paraId="09807207" w14:textId="77777777" w:rsidR="00847B74" w:rsidRPr="00732609" w:rsidRDefault="00847B74" w:rsidP="00847B74">
      <w:pPr>
        <w:ind w:left="720"/>
        <w:rPr>
          <w:rFonts w:ascii="NewAsterLTStd" w:hAnsi="NewAsterLTStd" w:hint="eastAsia"/>
          <w:b/>
          <w:bCs/>
          <w:sz w:val="20"/>
          <w:szCs w:val="20"/>
        </w:rPr>
      </w:pPr>
      <w:r w:rsidRPr="00732609">
        <w:rPr>
          <w:rFonts w:ascii="NewAsterLTStd" w:hAnsi="NewAsterLTStd"/>
          <w:b/>
          <w:bCs/>
          <w:sz w:val="20"/>
          <w:szCs w:val="20"/>
        </w:rPr>
        <w:t>Outstanding In Right Role - Cherish</w:t>
      </w:r>
    </w:p>
    <w:p w14:paraId="1FA335EF" w14:textId="77777777" w:rsidR="00847B74" w:rsidRDefault="00847B74" w:rsidP="00847B74">
      <w:pPr>
        <w:ind w:left="1440"/>
        <w:rPr>
          <w:rFonts w:ascii="NewAsterLTStd" w:hAnsi="NewAsterLTStd" w:hint="eastAsia"/>
          <w:sz w:val="20"/>
          <w:szCs w:val="20"/>
        </w:rPr>
      </w:pPr>
      <w:r w:rsidRPr="00732609">
        <w:rPr>
          <w:rFonts w:ascii="NewAsterLTStd" w:hAnsi="NewAsterLTStd"/>
          <w:sz w:val="20"/>
          <w:szCs w:val="20"/>
        </w:rPr>
        <w:t xml:space="preserve">Over-invest to help them grow, perform and be happy in their current roles. </w:t>
      </w:r>
    </w:p>
    <w:p w14:paraId="5358DEED" w14:textId="77777777" w:rsidR="00847B74" w:rsidRPr="002E548B" w:rsidRDefault="00847B74" w:rsidP="00847B74">
      <w:pPr>
        <w:ind w:left="720"/>
        <w:rPr>
          <w:rFonts w:ascii="NewAsterLTStd" w:hAnsi="NewAsterLTStd" w:hint="eastAsia"/>
          <w:b/>
          <w:bCs/>
          <w:sz w:val="20"/>
          <w:szCs w:val="20"/>
        </w:rPr>
      </w:pPr>
      <w:r w:rsidRPr="002E548B">
        <w:rPr>
          <w:rFonts w:ascii="NewAsterLTStd" w:hAnsi="NewAsterLTStd"/>
          <w:b/>
          <w:bCs/>
          <w:sz w:val="20"/>
          <w:szCs w:val="20"/>
        </w:rPr>
        <w:t xml:space="preserve">Underperforming In Wrong Role </w:t>
      </w:r>
      <w:r w:rsidRPr="002E548B">
        <w:rPr>
          <w:rFonts w:ascii="NewAsterLTStd" w:hAnsi="NewAsterLTStd" w:hint="eastAsia"/>
          <w:b/>
          <w:bCs/>
          <w:sz w:val="20"/>
          <w:szCs w:val="20"/>
        </w:rPr>
        <w:t>–</w:t>
      </w:r>
      <w:r w:rsidRPr="002E548B">
        <w:rPr>
          <w:rFonts w:ascii="NewAsterLTStd" w:hAnsi="NewAsterLTStd"/>
          <w:b/>
          <w:bCs/>
          <w:sz w:val="20"/>
          <w:szCs w:val="20"/>
        </w:rPr>
        <w:t xml:space="preserve"> Move Out</w:t>
      </w:r>
    </w:p>
    <w:p w14:paraId="136D006B" w14:textId="77777777" w:rsidR="00847B74" w:rsidRPr="0096139C" w:rsidRDefault="00847B74" w:rsidP="00847B74">
      <w:pPr>
        <w:ind w:left="1440"/>
        <w:rPr>
          <w:rFonts w:ascii="NewAsterLTStd" w:hAnsi="NewAsterLTStd" w:hint="eastAsia"/>
          <w:sz w:val="20"/>
          <w:szCs w:val="20"/>
        </w:rPr>
      </w:pPr>
      <w:r w:rsidRPr="002E548B">
        <w:rPr>
          <w:rFonts w:ascii="NewAsterLTStd" w:hAnsi="NewAsterLTStd"/>
          <w:sz w:val="20"/>
          <w:szCs w:val="20"/>
        </w:rPr>
        <w:t xml:space="preserve">Treat with respect and compassion and move them out with a minimum of discretionary investment. </w:t>
      </w:r>
    </w:p>
    <w:p w14:paraId="57B5C5F0" w14:textId="77777777" w:rsidR="00847B74" w:rsidRPr="002E548B" w:rsidRDefault="00847B74" w:rsidP="00847B74">
      <w:pPr>
        <w:ind w:left="720"/>
        <w:rPr>
          <w:rFonts w:ascii="NewAsterLTStd" w:hAnsi="NewAsterLTStd" w:hint="eastAsia"/>
          <w:b/>
          <w:bCs/>
          <w:sz w:val="20"/>
          <w:szCs w:val="20"/>
        </w:rPr>
      </w:pPr>
      <w:r w:rsidRPr="002E548B">
        <w:rPr>
          <w:rFonts w:ascii="NewAsterLTStd" w:hAnsi="NewAsterLTStd"/>
          <w:b/>
          <w:bCs/>
          <w:sz w:val="20"/>
          <w:szCs w:val="20"/>
        </w:rPr>
        <w:t xml:space="preserve">Effective In Wrong Role </w:t>
      </w:r>
      <w:r w:rsidRPr="002E548B">
        <w:rPr>
          <w:rFonts w:ascii="NewAsterLTStd" w:hAnsi="NewAsterLTStd" w:hint="eastAsia"/>
          <w:b/>
          <w:bCs/>
          <w:sz w:val="20"/>
          <w:szCs w:val="20"/>
        </w:rPr>
        <w:t>–</w:t>
      </w:r>
      <w:r w:rsidRPr="002E548B">
        <w:rPr>
          <w:rFonts w:ascii="NewAsterLTStd" w:hAnsi="NewAsterLTStd"/>
          <w:b/>
          <w:bCs/>
          <w:sz w:val="20"/>
          <w:szCs w:val="20"/>
        </w:rPr>
        <w:t xml:space="preserve"> Move Over</w:t>
      </w:r>
    </w:p>
    <w:p w14:paraId="73776373" w14:textId="77777777" w:rsidR="00847B74" w:rsidRPr="0096139C" w:rsidRDefault="00847B74" w:rsidP="00847B74">
      <w:pPr>
        <w:ind w:left="1440"/>
        <w:rPr>
          <w:rFonts w:ascii="NewAsterLTStd" w:hAnsi="NewAsterLTStd" w:hint="eastAsia"/>
          <w:sz w:val="20"/>
          <w:szCs w:val="20"/>
        </w:rPr>
      </w:pPr>
      <w:r w:rsidRPr="002E548B">
        <w:rPr>
          <w:rFonts w:ascii="NewAsterLTStd" w:hAnsi="NewAsterLTStd"/>
          <w:sz w:val="20"/>
          <w:szCs w:val="20"/>
        </w:rPr>
        <w:lastRenderedPageBreak/>
        <w:t>Find them and move them to the right role before th</w:t>
      </w:r>
      <w:r>
        <w:rPr>
          <w:rFonts w:ascii="NewAsterLTStd" w:hAnsi="NewAsterLTStd"/>
          <w:sz w:val="20"/>
          <w:szCs w:val="20"/>
        </w:rPr>
        <w:t>ey burn out or quit.</w:t>
      </w:r>
    </w:p>
    <w:p w14:paraId="462F15C2" w14:textId="77777777" w:rsidR="00847B74" w:rsidRPr="00732609" w:rsidRDefault="00847B74" w:rsidP="00847B74">
      <w:pPr>
        <w:ind w:left="720"/>
        <w:rPr>
          <w:rFonts w:ascii="NewAsterLTStd" w:hAnsi="NewAsterLTStd" w:hint="eastAsia"/>
          <w:b/>
          <w:bCs/>
          <w:sz w:val="20"/>
          <w:szCs w:val="20"/>
        </w:rPr>
      </w:pPr>
      <w:r w:rsidRPr="00732609">
        <w:rPr>
          <w:rFonts w:ascii="NewAsterLTStd" w:hAnsi="NewAsterLTStd"/>
          <w:b/>
          <w:bCs/>
          <w:sz w:val="20"/>
          <w:szCs w:val="20"/>
        </w:rPr>
        <w:t>Outstanding In Wrong Role – Move Up</w:t>
      </w:r>
    </w:p>
    <w:p w14:paraId="17628B5F" w14:textId="77777777" w:rsidR="00847B74" w:rsidRDefault="00847B74" w:rsidP="00847B74">
      <w:pPr>
        <w:ind w:left="1440"/>
        <w:rPr>
          <w:rFonts w:ascii="NewAsterLTStd" w:hAnsi="NewAsterLTStd" w:hint="eastAsia"/>
          <w:sz w:val="20"/>
          <w:szCs w:val="20"/>
        </w:rPr>
      </w:pPr>
      <w:r>
        <w:rPr>
          <w:rFonts w:ascii="NewAsterLTStd" w:hAnsi="NewAsterLTStd"/>
          <w:sz w:val="20"/>
          <w:szCs w:val="20"/>
        </w:rPr>
        <w:t>P</w:t>
      </w:r>
      <w:r w:rsidRPr="00732609">
        <w:rPr>
          <w:rFonts w:ascii="NewAsterLTStd" w:hAnsi="NewAsterLTStd"/>
          <w:sz w:val="20"/>
          <w:szCs w:val="20"/>
        </w:rPr>
        <w:t xml:space="preserve">romote them before somebody hires them away. Move them up sooner than you’re comfortable </w:t>
      </w:r>
      <w:r>
        <w:rPr>
          <w:rFonts w:ascii="NewAsterLTStd" w:hAnsi="NewAsterLTStd"/>
          <w:sz w:val="20"/>
          <w:szCs w:val="20"/>
        </w:rPr>
        <w:t>and</w:t>
      </w:r>
      <w:r w:rsidRPr="00732609">
        <w:rPr>
          <w:rFonts w:ascii="NewAsterLTStd" w:hAnsi="NewAsterLTStd"/>
          <w:sz w:val="20"/>
          <w:szCs w:val="20"/>
        </w:rPr>
        <w:t xml:space="preserve"> with more support to succeed in their new roles.</w:t>
      </w:r>
    </w:p>
    <w:p w14:paraId="3A897176" w14:textId="77777777" w:rsidR="00847B74" w:rsidRDefault="00847B74" w:rsidP="00847B74">
      <w:pPr>
        <w:ind w:left="720"/>
      </w:pPr>
      <w:r w:rsidRPr="009E3C43">
        <w:t xml:space="preserve">Many organizations find it helpful to do some sort of calibration meeting where people managers can share their assessments of the people that work for them. This allows those managers to get input from others to refine their thinking and calibrate assessments of performance and potential across the organization. </w:t>
      </w:r>
    </w:p>
    <w:p w14:paraId="45D28D50" w14:textId="77777777" w:rsidR="00847B74" w:rsidRDefault="00847B74" w:rsidP="00847B74">
      <w:pPr>
        <w:rPr>
          <w:bCs/>
        </w:rPr>
      </w:pPr>
      <w:r>
        <w:rPr>
          <w:bCs/>
        </w:rPr>
        <w:br w:type="page"/>
      </w:r>
    </w:p>
    <w:p w14:paraId="398420E9" w14:textId="77777777" w:rsidR="00847B74" w:rsidRPr="009E3C43" w:rsidRDefault="00847B74" w:rsidP="00847B74">
      <w:pPr>
        <w:ind w:left="720"/>
        <w:rPr>
          <w:bCs/>
        </w:rPr>
      </w:pPr>
      <w:r w:rsidRPr="009E3C43">
        <w:rPr>
          <w:bCs/>
        </w:rPr>
        <w:lastRenderedPageBreak/>
        <w:t>Or, the classic nine-box:</w:t>
      </w:r>
    </w:p>
    <w:tbl>
      <w:tblPr>
        <w:tblW w:w="9020" w:type="dxa"/>
        <w:tblInd w:w="108" w:type="dxa"/>
        <w:tblLook w:val="04A0" w:firstRow="1" w:lastRow="0" w:firstColumn="1" w:lastColumn="0" w:noHBand="0" w:noVBand="1"/>
      </w:tblPr>
      <w:tblGrid>
        <w:gridCol w:w="2020"/>
        <w:gridCol w:w="2120"/>
        <w:gridCol w:w="2600"/>
        <w:gridCol w:w="2280"/>
      </w:tblGrid>
      <w:tr w:rsidR="00847B74" w:rsidRPr="009E3C43" w14:paraId="40FBA5C6" w14:textId="77777777" w:rsidTr="00EE71BA">
        <w:trPr>
          <w:trHeight w:val="340"/>
        </w:trPr>
        <w:tc>
          <w:tcPr>
            <w:tcW w:w="2020" w:type="dxa"/>
            <w:tcBorders>
              <w:top w:val="nil"/>
              <w:left w:val="nil"/>
              <w:bottom w:val="nil"/>
              <w:right w:val="nil"/>
            </w:tcBorders>
            <w:shd w:val="clear" w:color="auto" w:fill="auto"/>
            <w:hideMark/>
          </w:tcPr>
          <w:p w14:paraId="1CEF653C" w14:textId="77777777" w:rsidR="00847B74" w:rsidRPr="009E3C43" w:rsidRDefault="00847B74" w:rsidP="00EE71BA">
            <w:pPr>
              <w:rPr>
                <w:u w:val="single"/>
              </w:rPr>
            </w:pPr>
            <w:r w:rsidRPr="009E3C43">
              <w:rPr>
                <w:bCs/>
                <w:u w:val="single"/>
              </w:rPr>
              <w:t>Potential</w:t>
            </w:r>
          </w:p>
        </w:tc>
        <w:tc>
          <w:tcPr>
            <w:tcW w:w="2120" w:type="dxa"/>
            <w:tcBorders>
              <w:top w:val="nil"/>
              <w:left w:val="nil"/>
              <w:bottom w:val="nil"/>
              <w:right w:val="nil"/>
            </w:tcBorders>
            <w:shd w:val="clear" w:color="auto" w:fill="auto"/>
            <w:hideMark/>
          </w:tcPr>
          <w:p w14:paraId="270B796D" w14:textId="77777777" w:rsidR="00847B74" w:rsidRPr="009E3C43" w:rsidRDefault="00847B74" w:rsidP="00EE71BA">
            <w:pPr>
              <w:rPr>
                <w:u w:val="single"/>
              </w:rPr>
            </w:pPr>
          </w:p>
        </w:tc>
        <w:tc>
          <w:tcPr>
            <w:tcW w:w="2600" w:type="dxa"/>
            <w:tcBorders>
              <w:top w:val="nil"/>
              <w:left w:val="nil"/>
              <w:bottom w:val="nil"/>
              <w:right w:val="nil"/>
            </w:tcBorders>
            <w:shd w:val="clear" w:color="auto" w:fill="auto"/>
            <w:hideMark/>
          </w:tcPr>
          <w:p w14:paraId="7E3E2123" w14:textId="77777777" w:rsidR="00847B74" w:rsidRPr="009E3C43" w:rsidRDefault="00847B74" w:rsidP="00EE71BA"/>
        </w:tc>
        <w:tc>
          <w:tcPr>
            <w:tcW w:w="2280" w:type="dxa"/>
            <w:tcBorders>
              <w:top w:val="nil"/>
              <w:left w:val="nil"/>
              <w:bottom w:val="nil"/>
              <w:right w:val="nil"/>
            </w:tcBorders>
            <w:shd w:val="clear" w:color="auto" w:fill="auto"/>
            <w:hideMark/>
          </w:tcPr>
          <w:p w14:paraId="308A340D" w14:textId="77777777" w:rsidR="00847B74" w:rsidRPr="009E3C43" w:rsidRDefault="00847B74" w:rsidP="00EE71BA"/>
        </w:tc>
      </w:tr>
      <w:tr w:rsidR="00847B74" w:rsidRPr="009E3C43" w14:paraId="346287CA" w14:textId="77777777" w:rsidTr="00EE71BA">
        <w:trPr>
          <w:trHeight w:val="680"/>
        </w:trPr>
        <w:tc>
          <w:tcPr>
            <w:tcW w:w="2020" w:type="dxa"/>
            <w:tcBorders>
              <w:top w:val="nil"/>
              <w:left w:val="nil"/>
              <w:bottom w:val="nil"/>
              <w:right w:val="nil"/>
            </w:tcBorders>
            <w:shd w:val="clear" w:color="auto" w:fill="auto"/>
            <w:vAlign w:val="center"/>
            <w:hideMark/>
          </w:tcPr>
          <w:p w14:paraId="1113689C" w14:textId="77777777" w:rsidR="00847B74" w:rsidRPr="009E3C43" w:rsidRDefault="00847B74" w:rsidP="00EE71BA">
            <w:pPr>
              <w:rPr>
                <w:b/>
                <w:bCs/>
              </w:rPr>
            </w:pPr>
            <w:r w:rsidRPr="009E3C43">
              <w:rPr>
                <w:b/>
                <w:bCs/>
              </w:rPr>
              <w:t>Promotable 2 or more levels</w:t>
            </w:r>
          </w:p>
        </w:tc>
        <w:tc>
          <w:tcPr>
            <w:tcW w:w="2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A0EDAF" w14:textId="77777777" w:rsidR="00847B74" w:rsidRPr="009E3C43" w:rsidRDefault="00847B74" w:rsidP="00EE71BA">
            <w:r>
              <w:t xml:space="preserve">6 </w:t>
            </w:r>
            <w:r w:rsidRPr="009E3C43">
              <w:t>Wrong role?</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14:paraId="28CB1137" w14:textId="77777777" w:rsidR="00847B74" w:rsidRPr="009E3C43" w:rsidRDefault="00847B74" w:rsidP="00EE71BA">
            <w:r>
              <w:t xml:space="preserve">8 </w:t>
            </w:r>
            <w:r w:rsidRPr="009E3C43">
              <w:t>Improve performance</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14:paraId="11603F21" w14:textId="77777777" w:rsidR="00847B74" w:rsidRPr="009E3C43" w:rsidRDefault="00847B74" w:rsidP="00EE71BA">
            <w:r>
              <w:t xml:space="preserve">9 </w:t>
            </w:r>
            <w:r w:rsidRPr="009E3C43">
              <w:t>Future leaders</w:t>
            </w:r>
          </w:p>
        </w:tc>
      </w:tr>
      <w:tr w:rsidR="00847B74" w:rsidRPr="009E3C43" w14:paraId="251834E3" w14:textId="77777777" w:rsidTr="00EE71BA">
        <w:trPr>
          <w:trHeight w:val="680"/>
        </w:trPr>
        <w:tc>
          <w:tcPr>
            <w:tcW w:w="2020" w:type="dxa"/>
            <w:tcBorders>
              <w:top w:val="nil"/>
              <w:left w:val="nil"/>
              <w:bottom w:val="nil"/>
              <w:right w:val="nil"/>
            </w:tcBorders>
            <w:shd w:val="clear" w:color="auto" w:fill="auto"/>
            <w:vAlign w:val="center"/>
            <w:hideMark/>
          </w:tcPr>
          <w:p w14:paraId="43003011" w14:textId="77777777" w:rsidR="00847B74" w:rsidRPr="009E3C43" w:rsidRDefault="00847B74" w:rsidP="00EE71BA">
            <w:pPr>
              <w:rPr>
                <w:b/>
                <w:bCs/>
              </w:rPr>
            </w:pPr>
            <w:r w:rsidRPr="009E3C43">
              <w:rPr>
                <w:b/>
                <w:bCs/>
              </w:rPr>
              <w:t>Promotable 1 level</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7940D44A" w14:textId="77777777" w:rsidR="00847B74" w:rsidRPr="009E3C43" w:rsidRDefault="00847B74" w:rsidP="00EE71BA">
            <w:r>
              <w:t xml:space="preserve">3 </w:t>
            </w:r>
            <w:r w:rsidRPr="009E3C43">
              <w:t xml:space="preserve">Move to </w:t>
            </w:r>
            <w:proofErr w:type="gramStart"/>
            <w:r w:rsidRPr="009E3C43">
              <w:t>other</w:t>
            </w:r>
            <w:proofErr w:type="gramEnd"/>
            <w:r w:rsidRPr="009E3C43">
              <w:t xml:space="preserve"> role or out?</w:t>
            </w:r>
          </w:p>
        </w:tc>
        <w:tc>
          <w:tcPr>
            <w:tcW w:w="2600" w:type="dxa"/>
            <w:tcBorders>
              <w:top w:val="nil"/>
              <w:left w:val="nil"/>
              <w:bottom w:val="single" w:sz="4" w:space="0" w:color="auto"/>
              <w:right w:val="single" w:sz="4" w:space="0" w:color="auto"/>
            </w:tcBorders>
            <w:shd w:val="clear" w:color="auto" w:fill="auto"/>
            <w:vAlign w:val="center"/>
            <w:hideMark/>
          </w:tcPr>
          <w:p w14:paraId="471D0C19" w14:textId="77777777" w:rsidR="00847B74" w:rsidRPr="009E3C43" w:rsidRDefault="00847B74" w:rsidP="00EE71BA">
            <w:r>
              <w:t xml:space="preserve">5 </w:t>
            </w:r>
            <w:r w:rsidRPr="009E3C43">
              <w:t>Continue to develop and improve performance</w:t>
            </w:r>
          </w:p>
        </w:tc>
        <w:tc>
          <w:tcPr>
            <w:tcW w:w="2280" w:type="dxa"/>
            <w:tcBorders>
              <w:top w:val="nil"/>
              <w:left w:val="nil"/>
              <w:bottom w:val="single" w:sz="4" w:space="0" w:color="auto"/>
              <w:right w:val="single" w:sz="4" w:space="0" w:color="auto"/>
            </w:tcBorders>
            <w:shd w:val="clear" w:color="auto" w:fill="auto"/>
            <w:vAlign w:val="center"/>
            <w:hideMark/>
          </w:tcPr>
          <w:p w14:paraId="4066069B" w14:textId="77777777" w:rsidR="00847B74" w:rsidRPr="009E3C43" w:rsidRDefault="00847B74" w:rsidP="00EE71BA">
            <w:r>
              <w:t xml:space="preserve">7 </w:t>
            </w:r>
            <w:r w:rsidRPr="009E3C43">
              <w:t>Continue to develop and stretch</w:t>
            </w:r>
          </w:p>
        </w:tc>
      </w:tr>
      <w:tr w:rsidR="00847B74" w:rsidRPr="009E3C43" w14:paraId="1284D7BF" w14:textId="77777777" w:rsidTr="00EE71BA">
        <w:trPr>
          <w:trHeight w:val="680"/>
        </w:trPr>
        <w:tc>
          <w:tcPr>
            <w:tcW w:w="2020" w:type="dxa"/>
            <w:tcBorders>
              <w:top w:val="nil"/>
              <w:left w:val="nil"/>
              <w:bottom w:val="nil"/>
              <w:right w:val="nil"/>
            </w:tcBorders>
            <w:shd w:val="clear" w:color="auto" w:fill="auto"/>
            <w:vAlign w:val="center"/>
            <w:hideMark/>
          </w:tcPr>
          <w:p w14:paraId="2CB1B45E" w14:textId="77777777" w:rsidR="00847B74" w:rsidRPr="009E3C43" w:rsidRDefault="00847B74" w:rsidP="00EE71BA">
            <w:pPr>
              <w:rPr>
                <w:b/>
                <w:bCs/>
              </w:rPr>
            </w:pPr>
            <w:r w:rsidRPr="009E3C43">
              <w:rPr>
                <w:b/>
                <w:bCs/>
              </w:rPr>
              <w:t>Not promotable</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38615410" w14:textId="77777777" w:rsidR="00847B74" w:rsidRPr="009E3C43" w:rsidRDefault="00847B74" w:rsidP="00EE71BA">
            <w:r>
              <w:t xml:space="preserve">1 </w:t>
            </w:r>
            <w:r w:rsidRPr="009E3C43">
              <w:t>Move out</w:t>
            </w:r>
          </w:p>
        </w:tc>
        <w:tc>
          <w:tcPr>
            <w:tcW w:w="2600" w:type="dxa"/>
            <w:tcBorders>
              <w:top w:val="nil"/>
              <w:left w:val="nil"/>
              <w:bottom w:val="single" w:sz="4" w:space="0" w:color="auto"/>
              <w:right w:val="single" w:sz="4" w:space="0" w:color="auto"/>
            </w:tcBorders>
            <w:shd w:val="clear" w:color="auto" w:fill="auto"/>
            <w:vAlign w:val="center"/>
            <w:hideMark/>
          </w:tcPr>
          <w:p w14:paraId="08E2C275" w14:textId="77777777" w:rsidR="00847B74" w:rsidRPr="009E3C43" w:rsidRDefault="00847B74" w:rsidP="00EE71BA">
            <w:r>
              <w:t xml:space="preserve">2 </w:t>
            </w:r>
            <w:r w:rsidRPr="009E3C43">
              <w:t>Nurture</w:t>
            </w:r>
          </w:p>
        </w:tc>
        <w:tc>
          <w:tcPr>
            <w:tcW w:w="2280" w:type="dxa"/>
            <w:tcBorders>
              <w:top w:val="nil"/>
              <w:left w:val="nil"/>
              <w:bottom w:val="single" w:sz="4" w:space="0" w:color="auto"/>
              <w:right w:val="single" w:sz="4" w:space="0" w:color="auto"/>
            </w:tcBorders>
            <w:shd w:val="clear" w:color="auto" w:fill="auto"/>
            <w:vAlign w:val="center"/>
            <w:hideMark/>
          </w:tcPr>
          <w:p w14:paraId="7E4AB168" w14:textId="77777777" w:rsidR="00847B74" w:rsidRPr="009E3C43" w:rsidRDefault="00847B74" w:rsidP="00EE71BA">
            <w:r>
              <w:t xml:space="preserve">4 </w:t>
            </w:r>
            <w:r w:rsidRPr="009E3C43">
              <w:t>Cherish in current position</w:t>
            </w:r>
          </w:p>
        </w:tc>
      </w:tr>
      <w:tr w:rsidR="00847B74" w:rsidRPr="009E3C43" w14:paraId="7710CBB4" w14:textId="77777777" w:rsidTr="00EE71BA">
        <w:trPr>
          <w:trHeight w:val="340"/>
        </w:trPr>
        <w:tc>
          <w:tcPr>
            <w:tcW w:w="2020" w:type="dxa"/>
            <w:tcBorders>
              <w:top w:val="nil"/>
              <w:left w:val="nil"/>
              <w:bottom w:val="nil"/>
              <w:right w:val="nil"/>
            </w:tcBorders>
            <w:shd w:val="clear" w:color="auto" w:fill="auto"/>
            <w:hideMark/>
          </w:tcPr>
          <w:p w14:paraId="0D5582B2" w14:textId="77777777" w:rsidR="00847B74" w:rsidRPr="009E3C43" w:rsidRDefault="00847B74" w:rsidP="00EE71BA"/>
        </w:tc>
        <w:tc>
          <w:tcPr>
            <w:tcW w:w="2120" w:type="dxa"/>
            <w:tcBorders>
              <w:top w:val="nil"/>
              <w:left w:val="nil"/>
              <w:bottom w:val="nil"/>
              <w:right w:val="nil"/>
            </w:tcBorders>
            <w:shd w:val="clear" w:color="auto" w:fill="auto"/>
            <w:hideMark/>
          </w:tcPr>
          <w:p w14:paraId="2483A502" w14:textId="77777777" w:rsidR="00847B74" w:rsidRPr="009E3C43" w:rsidRDefault="00847B74" w:rsidP="00EE71BA">
            <w:pPr>
              <w:rPr>
                <w:b/>
                <w:bCs/>
              </w:rPr>
            </w:pPr>
            <w:r w:rsidRPr="009E3C43">
              <w:rPr>
                <w:b/>
                <w:bCs/>
              </w:rPr>
              <w:t>Below Standard</w:t>
            </w:r>
          </w:p>
        </w:tc>
        <w:tc>
          <w:tcPr>
            <w:tcW w:w="2600" w:type="dxa"/>
            <w:tcBorders>
              <w:top w:val="nil"/>
              <w:left w:val="nil"/>
              <w:bottom w:val="nil"/>
              <w:right w:val="nil"/>
            </w:tcBorders>
            <w:shd w:val="clear" w:color="auto" w:fill="auto"/>
            <w:hideMark/>
          </w:tcPr>
          <w:p w14:paraId="695DF5FF" w14:textId="77777777" w:rsidR="00847B74" w:rsidRPr="009E3C43" w:rsidRDefault="00847B74" w:rsidP="00EE71BA">
            <w:pPr>
              <w:rPr>
                <w:b/>
                <w:bCs/>
              </w:rPr>
            </w:pPr>
            <w:r w:rsidRPr="009E3C43">
              <w:rPr>
                <w:b/>
                <w:bCs/>
              </w:rPr>
              <w:t>Meets Standards</w:t>
            </w:r>
          </w:p>
        </w:tc>
        <w:tc>
          <w:tcPr>
            <w:tcW w:w="2280" w:type="dxa"/>
            <w:tcBorders>
              <w:top w:val="nil"/>
              <w:left w:val="nil"/>
              <w:bottom w:val="nil"/>
              <w:right w:val="nil"/>
            </w:tcBorders>
            <w:shd w:val="clear" w:color="auto" w:fill="auto"/>
            <w:hideMark/>
          </w:tcPr>
          <w:p w14:paraId="54B32149" w14:textId="77777777" w:rsidR="00847B74" w:rsidRPr="009E3C43" w:rsidRDefault="00847B74" w:rsidP="00EE71BA">
            <w:pPr>
              <w:rPr>
                <w:b/>
                <w:bCs/>
              </w:rPr>
            </w:pPr>
            <w:r w:rsidRPr="009E3C43">
              <w:rPr>
                <w:b/>
                <w:bCs/>
              </w:rPr>
              <w:t>Exceeds Standards</w:t>
            </w:r>
          </w:p>
        </w:tc>
      </w:tr>
      <w:tr w:rsidR="00847B74" w:rsidRPr="009E3C43" w14:paraId="255F2C29" w14:textId="77777777" w:rsidTr="00EE71BA">
        <w:trPr>
          <w:trHeight w:val="320"/>
        </w:trPr>
        <w:tc>
          <w:tcPr>
            <w:tcW w:w="2020" w:type="dxa"/>
            <w:tcBorders>
              <w:top w:val="nil"/>
              <w:left w:val="nil"/>
              <w:bottom w:val="nil"/>
              <w:right w:val="nil"/>
            </w:tcBorders>
            <w:shd w:val="clear" w:color="auto" w:fill="auto"/>
            <w:hideMark/>
          </w:tcPr>
          <w:p w14:paraId="5A639E97" w14:textId="77777777" w:rsidR="00847B74" w:rsidRPr="009E3C43" w:rsidRDefault="00847B74" w:rsidP="00EE71BA">
            <w:pPr>
              <w:rPr>
                <w:b/>
                <w:bCs/>
              </w:rPr>
            </w:pPr>
          </w:p>
        </w:tc>
        <w:tc>
          <w:tcPr>
            <w:tcW w:w="7000" w:type="dxa"/>
            <w:gridSpan w:val="3"/>
            <w:tcBorders>
              <w:top w:val="nil"/>
              <w:left w:val="nil"/>
              <w:bottom w:val="nil"/>
              <w:right w:val="nil"/>
            </w:tcBorders>
            <w:shd w:val="clear" w:color="auto" w:fill="auto"/>
            <w:noWrap/>
            <w:hideMark/>
          </w:tcPr>
          <w:p w14:paraId="3AC7FDC4" w14:textId="77777777" w:rsidR="00847B74" w:rsidRPr="009E3C43" w:rsidRDefault="00847B74" w:rsidP="00EE71BA">
            <w:r w:rsidRPr="009E3C43">
              <w:t>Performance (What and How)</w:t>
            </w:r>
          </w:p>
        </w:tc>
      </w:tr>
    </w:tbl>
    <w:p w14:paraId="4F2DE035" w14:textId="77777777" w:rsidR="00847B74" w:rsidRPr="009E3C43" w:rsidRDefault="00847B74" w:rsidP="00847B74">
      <w:r w:rsidRPr="009E3C43">
        <w:t>3-Make moves as appropriate</w:t>
      </w:r>
    </w:p>
    <w:p w14:paraId="2DFF3DC0" w14:textId="77777777" w:rsidR="00847B74" w:rsidRDefault="00847B74" w:rsidP="00847B74">
      <w:r w:rsidRPr="009E3C43">
        <w:t>4-Put in place development plans</w:t>
      </w:r>
      <w:r>
        <w:t xml:space="preserve"> including</w:t>
      </w:r>
    </w:p>
    <w:p w14:paraId="33F0C931" w14:textId="77777777" w:rsidR="00847B74" w:rsidRPr="00EB2057" w:rsidRDefault="00847B74" w:rsidP="00847B74">
      <w:pPr>
        <w:pStyle w:val="ListParagraph"/>
        <w:numPr>
          <w:ilvl w:val="0"/>
          <w:numId w:val="1"/>
        </w:numPr>
        <w:spacing w:before="100" w:beforeAutospacing="1" w:after="100" w:afterAutospacing="1"/>
        <w:contextualSpacing/>
      </w:pPr>
      <w:r>
        <w:t xml:space="preserve">Books, classes, training programs and the like to acquire </w:t>
      </w:r>
      <w:r w:rsidRPr="00EB2057">
        <w:rPr>
          <w:b/>
          <w:bCs/>
        </w:rPr>
        <w:t>knowledge</w:t>
      </w:r>
    </w:p>
    <w:p w14:paraId="3763197E" w14:textId="77777777" w:rsidR="00847B74" w:rsidRPr="00EB2057" w:rsidRDefault="00847B74" w:rsidP="00847B74">
      <w:pPr>
        <w:pStyle w:val="ListParagraph"/>
        <w:numPr>
          <w:ilvl w:val="0"/>
          <w:numId w:val="1"/>
        </w:numPr>
        <w:spacing w:before="100" w:beforeAutospacing="1" w:after="100" w:afterAutospacing="1"/>
        <w:contextualSpacing/>
      </w:pPr>
      <w:r>
        <w:t xml:space="preserve">Opportunities and time to practice </w:t>
      </w:r>
      <w:r w:rsidRPr="00EB2057">
        <w:rPr>
          <w:b/>
          <w:bCs/>
        </w:rPr>
        <w:t>skills</w:t>
      </w:r>
    </w:p>
    <w:p w14:paraId="6FD5D58E" w14:textId="77777777" w:rsidR="00847B74" w:rsidRPr="00EB2057" w:rsidRDefault="00847B74" w:rsidP="00847B74">
      <w:pPr>
        <w:pStyle w:val="ListParagraph"/>
        <w:numPr>
          <w:ilvl w:val="0"/>
          <w:numId w:val="1"/>
        </w:numPr>
        <w:spacing w:before="100" w:beforeAutospacing="1" w:after="100" w:afterAutospacing="1"/>
        <w:contextualSpacing/>
      </w:pPr>
      <w:r>
        <w:t xml:space="preserve">Projects, programs or roles to earn hard-won </w:t>
      </w:r>
      <w:r>
        <w:rPr>
          <w:b/>
          <w:bCs/>
        </w:rPr>
        <w:t>experience</w:t>
      </w:r>
    </w:p>
    <w:p w14:paraId="796EA02B" w14:textId="77777777" w:rsidR="00847B74" w:rsidRPr="009E3C43" w:rsidRDefault="00847B74" w:rsidP="00847B74">
      <w:pPr>
        <w:pStyle w:val="ListParagraph"/>
        <w:numPr>
          <w:ilvl w:val="0"/>
          <w:numId w:val="1"/>
        </w:numPr>
        <w:spacing w:before="100" w:beforeAutospacing="1" w:after="100" w:afterAutospacing="1"/>
        <w:contextualSpacing/>
      </w:pPr>
      <w:r>
        <w:t xml:space="preserve">Apprenticeships to build </w:t>
      </w:r>
      <w:r w:rsidRPr="00EB2057">
        <w:rPr>
          <w:b/>
          <w:bCs/>
        </w:rPr>
        <w:t>craft</w:t>
      </w:r>
      <w:r>
        <w:t>-level artistic sensibilities and caring.</w:t>
      </w:r>
    </w:p>
    <w:p w14:paraId="24038DEE" w14:textId="77777777" w:rsidR="00847B74" w:rsidRPr="009E3C43" w:rsidRDefault="00847B74" w:rsidP="00847B74">
      <w:r w:rsidRPr="009E3C43">
        <w:t xml:space="preserve">5-Implement and repeat. </w:t>
      </w:r>
    </w:p>
    <w:p w14:paraId="73410CC0" w14:textId="77777777" w:rsidR="00704589" w:rsidRDefault="00847B74"/>
    <w:sectPr w:rsidR="00704589" w:rsidSect="00EF4D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GillSansStd">
    <w:altName w:val="Cambria"/>
    <w:panose1 w:val="020B0604020202020204"/>
    <w:charset w:val="00"/>
    <w:family w:val="roman"/>
    <w:pitch w:val="default"/>
  </w:font>
  <w:font w:name="NewAsterLTStd">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F28B1"/>
    <w:multiLevelType w:val="hybridMultilevel"/>
    <w:tmpl w:val="B25E5066"/>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B74"/>
    <w:rsid w:val="00087799"/>
    <w:rsid w:val="0009305A"/>
    <w:rsid w:val="002A1481"/>
    <w:rsid w:val="005320FB"/>
    <w:rsid w:val="00723E7C"/>
    <w:rsid w:val="007535A7"/>
    <w:rsid w:val="00847B74"/>
    <w:rsid w:val="009C5C5C"/>
    <w:rsid w:val="00EC1A6B"/>
    <w:rsid w:val="00EF4D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31A6FF1"/>
  <w15:chartTrackingRefBased/>
  <w15:docId w15:val="{F6BE0405-6783-0E4F-8DA5-16AF94C0F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B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B74"/>
    <w:pPr>
      <w:spacing w:before="0" w:beforeAutospacing="0" w:after="0" w:afterAutospacing="0"/>
      <w:ind w:left="72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Bradt</dc:creator>
  <cp:keywords/>
  <dc:description/>
  <cp:lastModifiedBy>George Bradt</cp:lastModifiedBy>
  <cp:revision>1</cp:revision>
  <dcterms:created xsi:type="dcterms:W3CDTF">2022-02-12T16:24:00Z</dcterms:created>
  <dcterms:modified xsi:type="dcterms:W3CDTF">2022-02-12T16:24:00Z</dcterms:modified>
</cp:coreProperties>
</file>